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CE" w:rsidRPr="00C468CE" w:rsidRDefault="00C468CE" w:rsidP="00C468CE">
      <w:pPr>
        <w:rPr>
          <w:rFonts w:ascii="Times New Roman" w:hAnsi="Times New Roman" w:cs="Times New Roman"/>
          <w:sz w:val="28"/>
          <w:szCs w:val="28"/>
        </w:rPr>
      </w:pPr>
      <w:r w:rsidRPr="00C468CE">
        <w:rPr>
          <w:rFonts w:ascii="Calibri,sans-serif" w:hAnsi="Calibri,sans-serif"/>
          <w:b/>
          <w:bCs/>
          <w:i/>
          <w:iCs/>
          <w:sz w:val="28"/>
          <w:szCs w:val="28"/>
        </w:rPr>
        <w:t xml:space="preserve">Writing Prompt: </w:t>
      </w:r>
    </w:p>
    <w:p w:rsidR="00F71AC2" w:rsidRDefault="00F71AC2"/>
    <w:p w:rsidR="00B94072" w:rsidRDefault="00C114F5">
      <w:r>
        <w:t xml:space="preserve">In Unit 1: Ever Changing Identities, we have been learning about </w:t>
      </w:r>
      <w:r w:rsidRPr="00046E9A">
        <w:rPr>
          <w:color w:val="00B050"/>
        </w:rPr>
        <w:t xml:space="preserve">citing evidence </w:t>
      </w:r>
      <w:r>
        <w:t>that proves the point we are try</w:t>
      </w:r>
      <w:r w:rsidRPr="00AB622D">
        <w:rPr>
          <w:color w:val="70AD47" w:themeColor="accent6"/>
        </w:rPr>
        <w:t>ing</w:t>
      </w:r>
      <w:r>
        <w:t xml:space="preserve"> to make. We have also learn</w:t>
      </w:r>
      <w:r w:rsidRPr="00AB622D">
        <w:rPr>
          <w:color w:val="70AD47" w:themeColor="accent6"/>
        </w:rPr>
        <w:t xml:space="preserve">ed </w:t>
      </w:r>
      <w:r>
        <w:t xml:space="preserve">that our </w:t>
      </w:r>
      <w:r w:rsidR="00046E9A" w:rsidRPr="00B94072">
        <w:rPr>
          <w:color w:val="70AD47" w:themeColor="accent6"/>
        </w:rPr>
        <w:t xml:space="preserve">textual </w:t>
      </w:r>
      <w:r w:rsidRPr="00B94072">
        <w:rPr>
          <w:color w:val="70AD47" w:themeColor="accent6"/>
        </w:rPr>
        <w:t xml:space="preserve">evidence </w:t>
      </w:r>
      <w:r>
        <w:t xml:space="preserve">should come from a </w:t>
      </w:r>
      <w:r w:rsidRPr="00046E9A">
        <w:rPr>
          <w:color w:val="00B050"/>
        </w:rPr>
        <w:t>reliable source</w:t>
      </w:r>
      <w:r>
        <w:t xml:space="preserve"> rather than an </w:t>
      </w:r>
      <w:r w:rsidRPr="00AB622D">
        <w:rPr>
          <w:color w:val="70AD47" w:themeColor="accent6"/>
        </w:rPr>
        <w:t>un</w:t>
      </w:r>
      <w:r>
        <w:t>reliable source. From writing about you</w:t>
      </w:r>
      <w:r w:rsidR="00046E9A">
        <w:t xml:space="preserve">r name, to reading </w:t>
      </w:r>
      <w:r w:rsidR="00046E9A" w:rsidRPr="00046E9A">
        <w:rPr>
          <w:u w:val="single"/>
        </w:rPr>
        <w:t>T</w:t>
      </w:r>
      <w:r w:rsidRPr="00046E9A">
        <w:rPr>
          <w:u w:val="single"/>
        </w:rPr>
        <w:t xml:space="preserve">he </w:t>
      </w:r>
      <w:r w:rsidRPr="00C114F5">
        <w:rPr>
          <w:u w:val="single"/>
        </w:rPr>
        <w:t>7 Habits of Highly Effective Teens</w:t>
      </w:r>
      <w:r>
        <w:t xml:space="preserve">, the gathering of </w:t>
      </w:r>
      <w:r w:rsidRPr="00AB622D">
        <w:rPr>
          <w:color w:val="70AD47" w:themeColor="accent6"/>
        </w:rPr>
        <w:t>info</w:t>
      </w:r>
      <w:r>
        <w:t>rmation has been changing you, and stretching you to think about who you want to be in the future.</w:t>
      </w:r>
      <w:r w:rsidR="00046E9A">
        <w:t xml:space="preserve"> </w:t>
      </w:r>
      <w:r w:rsidR="00046E9A">
        <w:rPr>
          <w:color w:val="00B050"/>
        </w:rPr>
        <w:t>In T</w:t>
      </w:r>
      <w:r w:rsidR="00046E9A" w:rsidRPr="00046E9A">
        <w:rPr>
          <w:color w:val="00B050"/>
        </w:rPr>
        <w:t xml:space="preserve">he </w:t>
      </w:r>
      <w:r w:rsidR="00046E9A" w:rsidRPr="00B94072">
        <w:rPr>
          <w:color w:val="00B050"/>
          <w:u w:val="single"/>
        </w:rPr>
        <w:t>7 Habits of Highly Effective Teens</w:t>
      </w:r>
      <w:r w:rsidR="00046E9A" w:rsidRPr="00046E9A">
        <w:rPr>
          <w:color w:val="00B050"/>
        </w:rPr>
        <w:t xml:space="preserve"> Covey states, “My will shall shape my future.” </w:t>
      </w:r>
      <w:r w:rsidR="00046E9A">
        <w:t xml:space="preserve">That means you control your own destiny. </w:t>
      </w:r>
      <w:r w:rsidR="00046E9A" w:rsidRPr="00046E9A">
        <w:rPr>
          <w:color w:val="00B050"/>
        </w:rPr>
        <w:t xml:space="preserve">You are the captain, your research is your ship! </w:t>
      </w:r>
      <w:r w:rsidR="00046E9A">
        <w:t xml:space="preserve">Do you know where you are going? </w:t>
      </w:r>
      <w:r>
        <w:t xml:space="preserve"> </w:t>
      </w:r>
      <w:r w:rsidRPr="00C114F5">
        <w:rPr>
          <w:b/>
        </w:rPr>
        <w:t>What do you want your career to be? What college do you want to go to? What is your destiny?</w:t>
      </w:r>
      <w:r>
        <w:t xml:space="preserve"> </w:t>
      </w:r>
    </w:p>
    <w:p w:rsidR="00B94072" w:rsidRDefault="00B94072">
      <w:bookmarkStart w:id="0" w:name="_GoBack"/>
      <w:bookmarkEnd w:id="0"/>
    </w:p>
    <w:p w:rsidR="00C114F5" w:rsidRPr="00C114F5" w:rsidRDefault="00C114F5">
      <w:pPr>
        <w:rPr>
          <w:b/>
        </w:rPr>
      </w:pPr>
      <w:r w:rsidRPr="00046E9A">
        <w:rPr>
          <w:color w:val="00B050"/>
        </w:rPr>
        <w:t xml:space="preserve">‘Begin with the End in Mind’ </w:t>
      </w:r>
      <w:r>
        <w:t xml:space="preserve">and </w:t>
      </w:r>
      <w:r w:rsidRPr="00C114F5">
        <w:rPr>
          <w:b/>
        </w:rPr>
        <w:t>write an introduction paragraph</w:t>
      </w:r>
      <w:r w:rsidR="00046E9A">
        <w:rPr>
          <w:b/>
        </w:rPr>
        <w:t xml:space="preserve"> [5 to 7 sentences] for</w:t>
      </w:r>
      <w:r w:rsidRPr="00C114F5">
        <w:rPr>
          <w:b/>
        </w:rPr>
        <w:t xml:space="preserve"> your Career &amp; College Research Project.</w:t>
      </w:r>
      <w:r>
        <w:t xml:space="preserve"> Be sure to </w:t>
      </w:r>
      <w:r w:rsidRPr="00C114F5">
        <w:rPr>
          <w:b/>
        </w:rPr>
        <w:t>include evidence of what you have learned in Unit</w:t>
      </w:r>
      <w:r>
        <w:rPr>
          <w:b/>
        </w:rPr>
        <w:t xml:space="preserve"> 1</w:t>
      </w:r>
      <w:r w:rsidRPr="00C114F5">
        <w:rPr>
          <w:b/>
        </w:rPr>
        <w:t xml:space="preserve"> through the use of: [1] Academic Vocabulary, [1] quotes from text</w:t>
      </w:r>
      <w:r w:rsidR="00B94072">
        <w:rPr>
          <w:b/>
        </w:rPr>
        <w:t>s</w:t>
      </w:r>
      <w:r w:rsidRPr="00C114F5">
        <w:rPr>
          <w:b/>
        </w:rPr>
        <w:t xml:space="preserve"> we read, [1] figurative language, [1] Word Choice [Prefixes/Suffixes], and reference to the ELA standard and Performance Objectives.</w:t>
      </w:r>
    </w:p>
    <w:p w:rsidR="00C114F5" w:rsidRDefault="00C114F5"/>
    <w:p w:rsidR="00C114F5" w:rsidRDefault="00C114F5">
      <w:r w:rsidRPr="001C7945">
        <w:rPr>
          <w:rFonts w:ascii="Georgia" w:hAnsi="Georgia"/>
          <w:color w:val="FF0000"/>
          <w:sz w:val="28"/>
          <w:szCs w:val="28"/>
        </w:rPr>
        <w:t>What are three interesting things about your career?</w:t>
      </w:r>
      <w:r>
        <w:rPr>
          <w:sz w:val="28"/>
          <w:szCs w:val="28"/>
        </w:rPr>
        <w:t xml:space="preserve"> </w:t>
      </w:r>
      <w:r w:rsidRPr="001C7945">
        <w:rPr>
          <w:rFonts w:ascii="Georgia" w:hAnsi="Georgia"/>
          <w:color w:val="538135" w:themeColor="accent6" w:themeShade="BF"/>
          <w:sz w:val="28"/>
          <w:szCs w:val="28"/>
        </w:rPr>
        <w:t>Why is your career choice a good fit for you?</w:t>
      </w:r>
    </w:p>
    <w:sectPr w:rsidR="00C1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sans-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E"/>
    <w:rsid w:val="00046E9A"/>
    <w:rsid w:val="00090E2C"/>
    <w:rsid w:val="00613CC0"/>
    <w:rsid w:val="00AB622D"/>
    <w:rsid w:val="00B94072"/>
    <w:rsid w:val="00C114F5"/>
    <w:rsid w:val="00C468CE"/>
    <w:rsid w:val="00CA6E64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E422-0E2E-4DD4-9BC3-1127A28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Marc, Joel</dc:creator>
  <cp:keywords/>
  <dc:description/>
  <cp:lastModifiedBy>Marc, Joel</cp:lastModifiedBy>
  <cp:revision>2</cp:revision>
  <dcterms:created xsi:type="dcterms:W3CDTF">2017-09-19T15:10:00Z</dcterms:created>
  <dcterms:modified xsi:type="dcterms:W3CDTF">2017-09-20T20:08:00Z</dcterms:modified>
</cp:coreProperties>
</file>